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23E4" w:rsidRDefault="00CD23E4" w:rsidP="00C6470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D23E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Zasady zwolnienia z uczestnictwa w zajęciach lektoratu języka specjalistycznego</w:t>
      </w:r>
      <w:r w:rsidR="0043650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od roku akademickiego 2025/2026</w:t>
      </w:r>
    </w:p>
    <w:p w:rsidR="004812EF" w:rsidRPr="00CD23E4" w:rsidRDefault="004812EF" w:rsidP="00C6470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:rsidR="00CD23E4" w:rsidRPr="00CD23E4" w:rsidRDefault="00CD23E4" w:rsidP="00CD23E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D23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Podstawowe założenia</w:t>
      </w:r>
    </w:p>
    <w:p w:rsidR="00A1157F" w:rsidRDefault="00A1157F" w:rsidP="00A1157F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157F">
        <w:rPr>
          <w:rFonts w:ascii="Times New Roman" w:eastAsia="Times New Roman" w:hAnsi="Times New Roman" w:cs="Times New Roman"/>
          <w:sz w:val="24"/>
          <w:szCs w:val="24"/>
          <w:lang w:eastAsia="pl-PL"/>
        </w:rPr>
        <w:t>Lektoraty realizowane na poszczególnych kierunkach studiów mają charakter specjalistyczny i służą rozwijaniu kompetencji językowych w określonym kontekście zawodowym. Z tego względu certyfikaty potwierdzające znajomość języka ogólnego (np. FCE, CAE, CPE, IELTS, TOEFL) co do zasady nie stanowią samodzielnej podstawy do zwolnienia z zajęć, chyba że spełnione zostaną dodatkowe warunki określone w niniejszych zasadach.</w:t>
      </w:r>
    </w:p>
    <w:p w:rsidR="00CD23E4" w:rsidRPr="00CD23E4" w:rsidRDefault="00CD23E4" w:rsidP="00CD23E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D23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Możliwość zwolnienia z uczestnictwa w zajęciach (bez zwolnienia z zaliczenia końcowego)</w:t>
      </w:r>
    </w:p>
    <w:p w:rsidR="00CD23E4" w:rsidRPr="00CD23E4" w:rsidRDefault="00CD23E4" w:rsidP="00A115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3E4">
        <w:rPr>
          <w:rFonts w:ascii="Times New Roman" w:eastAsia="Times New Roman" w:hAnsi="Times New Roman" w:cs="Times New Roman"/>
          <w:sz w:val="24"/>
          <w:szCs w:val="24"/>
          <w:lang w:eastAsia="pl-PL"/>
        </w:rPr>
        <w:t>Student może zostać zwolniony z uczestnictwa w zajęciach tylko w przypadku spełnienia poniższych warunków:</w:t>
      </w:r>
    </w:p>
    <w:p w:rsidR="00A1157F" w:rsidRDefault="00A1157F" w:rsidP="00A115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157F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uznany certyfikat językowy potwierdzający znajomość języka na poziomie co najmniej C1 (np. CAE, CPE, IELTS, TOEFL), wydany nie wcześniej niż 5 lat przed rozpoczęciem semestru, przez instytucję certyfikującą taką jak Cambridge Assessment English, British Council, IDP, ETS Global lub inną o międzynarodowej renomie;</w:t>
      </w:r>
    </w:p>
    <w:p w:rsidR="008C097D" w:rsidRDefault="008C097D" w:rsidP="00A115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lub posiada dyplom ukończenia studiów wyższych na kierunku filologia angielska/niemiecka/lingwistyka stosowana;</w:t>
      </w:r>
    </w:p>
    <w:p w:rsidR="00DE5131" w:rsidRPr="00DE5131" w:rsidRDefault="00122661" w:rsidP="00DE513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51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</w:t>
      </w:r>
      <w:r w:rsidR="00CD23E4" w:rsidRPr="00DE5131">
        <w:rPr>
          <w:rFonts w:ascii="Times New Roman" w:eastAsia="Times New Roman" w:hAnsi="Times New Roman" w:cs="Times New Roman"/>
          <w:sz w:val="24"/>
          <w:szCs w:val="24"/>
          <w:lang w:eastAsia="pl-PL"/>
        </w:rPr>
        <w:t>ukończył studia wyższe (minimum I stopnia) na kierunku medycznym lub pokrewnym, podczas których realizował język specjalistyczny</w:t>
      </w:r>
      <w:r w:rsidR="00DE5131" w:rsidRPr="00DE5131">
        <w:t xml:space="preserve"> </w:t>
      </w:r>
      <w:r w:rsidR="00DE5131" w:rsidRPr="00DE51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 w:rsidR="00DE51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zdał </w:t>
      </w:r>
      <w:r w:rsidR="00DE5131" w:rsidRPr="00DE5131">
        <w:rPr>
          <w:rFonts w:ascii="Times New Roman" w:eastAsia="Times New Roman" w:hAnsi="Times New Roman" w:cs="Times New Roman"/>
          <w:sz w:val="24"/>
          <w:szCs w:val="24"/>
          <w:lang w:eastAsia="pl-PL"/>
        </w:rPr>
        <w:t>egzamin z języka nie wcześniej niż 5 lat przed rozpoczęciem semestru.</w:t>
      </w:r>
    </w:p>
    <w:p w:rsidR="00CD23E4" w:rsidRPr="00DE5131" w:rsidRDefault="00CD23E4" w:rsidP="00DE51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51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Zwolnienie z uczestnictwa w zajęciach </w:t>
      </w:r>
      <w:r w:rsidRPr="00DE513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 oznacza zwolnienia z kolokwium końcowego lub egzaminu</w:t>
      </w:r>
      <w:r w:rsidRPr="00DE5131">
        <w:rPr>
          <w:rFonts w:ascii="Times New Roman" w:eastAsia="Times New Roman" w:hAnsi="Times New Roman" w:cs="Times New Roman"/>
          <w:sz w:val="24"/>
          <w:szCs w:val="24"/>
          <w:lang w:eastAsia="pl-PL"/>
        </w:rPr>
        <w:t>, jeżeli taki jest przewidziany w programie studiów. Ocena końcowa wystawiana jest wyłącznie na podstawie wyników zaliczenia</w:t>
      </w:r>
      <w:r w:rsidR="00DE5131">
        <w:rPr>
          <w:rFonts w:ascii="Times New Roman" w:eastAsia="Times New Roman" w:hAnsi="Times New Roman" w:cs="Times New Roman"/>
          <w:sz w:val="24"/>
          <w:szCs w:val="24"/>
          <w:lang w:eastAsia="pl-PL"/>
        </w:rPr>
        <w:t>/egzaminu</w:t>
      </w:r>
      <w:r w:rsidRPr="00DE51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końcowego.</w:t>
      </w:r>
    </w:p>
    <w:p w:rsidR="00CD23E4" w:rsidRPr="00CD23E4" w:rsidRDefault="00CD23E4" w:rsidP="00CD23E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D23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 Możliwość zwolnienia z uczestnictwa w zajęciach i przepisania oceny</w:t>
      </w:r>
    </w:p>
    <w:p w:rsidR="00CD23E4" w:rsidRPr="00CD23E4" w:rsidRDefault="00CD23E4" w:rsidP="00A115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3E4">
        <w:rPr>
          <w:rFonts w:ascii="Times New Roman" w:eastAsia="Times New Roman" w:hAnsi="Times New Roman" w:cs="Times New Roman"/>
          <w:sz w:val="24"/>
          <w:szCs w:val="24"/>
          <w:lang w:eastAsia="pl-PL"/>
        </w:rPr>
        <w:t>Student może zostać zwolniony z uczestnictwa w zajęciach i uzyskać zgodę na przepisanie oceny tylko w przypadku spełnienia poniższych warunków:</w:t>
      </w:r>
    </w:p>
    <w:p w:rsidR="001215EE" w:rsidRDefault="00CD23E4" w:rsidP="00A1157F">
      <w:pPr>
        <w:pStyle w:val="Akapitzlist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707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realizował ten sam przedmiot (język specjalistyczny) w ramach tego samego ki</w:t>
      </w:r>
      <w:r w:rsidR="00C64707" w:rsidRPr="00C64707">
        <w:rPr>
          <w:rFonts w:ascii="Times New Roman" w:eastAsia="Times New Roman" w:hAnsi="Times New Roman" w:cs="Times New Roman"/>
          <w:sz w:val="24"/>
          <w:szCs w:val="24"/>
          <w:lang w:eastAsia="pl-PL"/>
        </w:rPr>
        <w:t>erunku studiów na innej uczelni</w:t>
      </w:r>
      <w:r w:rsidR="00122661">
        <w:rPr>
          <w:rFonts w:ascii="Times New Roman" w:eastAsia="Times New Roman" w:hAnsi="Times New Roman" w:cs="Times New Roman"/>
          <w:sz w:val="24"/>
          <w:szCs w:val="24"/>
          <w:lang w:eastAsia="pl-PL"/>
        </w:rPr>
        <w:t>, ale</w:t>
      </w:r>
      <w:r w:rsidR="00C64707" w:rsidRPr="00C647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wcześniej niż 5 lat przed rozpoczęciem semestru</w:t>
      </w:r>
      <w:r w:rsidR="008C097D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CD23E4" w:rsidRPr="00A1157F" w:rsidRDefault="00CD23E4" w:rsidP="00A1157F">
      <w:pPr>
        <w:pStyle w:val="Akapitzlist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157F"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została zachowana zgodność efektów uczenia się, liczby godzin zajęć oraz l</w:t>
      </w:r>
      <w:r w:rsidR="00A1157F">
        <w:rPr>
          <w:rFonts w:ascii="Times New Roman" w:eastAsia="Times New Roman" w:hAnsi="Times New Roman" w:cs="Times New Roman"/>
          <w:sz w:val="24"/>
          <w:szCs w:val="24"/>
          <w:lang w:eastAsia="pl-PL"/>
        </w:rPr>
        <w:t>iczby przypisanych punktów ECTS</w:t>
      </w:r>
    </w:p>
    <w:p w:rsidR="00CD23E4" w:rsidRPr="00CD23E4" w:rsidRDefault="00CD23E4" w:rsidP="00CD23E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D23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 Tryb składania wniosku</w:t>
      </w:r>
    </w:p>
    <w:p w:rsidR="00CD23E4" w:rsidRPr="00CD23E4" w:rsidRDefault="00CD23E4" w:rsidP="00CD23E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3E4">
        <w:rPr>
          <w:rFonts w:ascii="Times New Roman" w:eastAsia="Times New Roman" w:hAnsi="Times New Roman" w:cs="Times New Roman"/>
          <w:sz w:val="24"/>
          <w:szCs w:val="24"/>
          <w:lang w:eastAsia="pl-PL"/>
        </w:rPr>
        <w:t>Wniosek należy złożyć do dyrektora Centrum Języków Specjalistycznych w Medycynie CM w terminie do 2 tygodni od rozpoczęcia semestru.</w:t>
      </w:r>
    </w:p>
    <w:p w:rsidR="00122661" w:rsidRPr="00122661" w:rsidRDefault="00CD23E4" w:rsidP="00EA3F0C">
      <w:pPr>
        <w:numPr>
          <w:ilvl w:val="0"/>
          <w:numId w:val="7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D23E4">
        <w:rPr>
          <w:rFonts w:ascii="Times New Roman" w:eastAsia="Times New Roman" w:hAnsi="Times New Roman" w:cs="Times New Roman"/>
          <w:sz w:val="24"/>
          <w:szCs w:val="24"/>
          <w:lang w:eastAsia="pl-PL"/>
        </w:rPr>
        <w:t>Wniosek powinien zawierać dokumentację potwierdzającą spełnienie warunków</w:t>
      </w:r>
      <w:r w:rsidR="00122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 których mowa powyżej. </w:t>
      </w:r>
    </w:p>
    <w:p w:rsidR="00122661" w:rsidRPr="00122661" w:rsidRDefault="00122661" w:rsidP="00122661">
      <w:pPr>
        <w:spacing w:before="100" w:beforeAutospacing="1" w:after="100" w:afterAutospacing="1" w:line="240" w:lineRule="auto"/>
        <w:ind w:left="36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D23E4" w:rsidRPr="00CD23E4" w:rsidRDefault="00CD23E4" w:rsidP="0012266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D23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</w:t>
      </w:r>
    </w:p>
    <w:p w:rsidR="00CD23E4" w:rsidRPr="00CD23E4" w:rsidRDefault="00CD23E4" w:rsidP="00CD23E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3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Wszelkie odwołania i wątpliwości dotyczące decyzji rozpatruje Dyrektor Centrum Języków Specjalistycznych w terminie do 14 dni od złożenia wniosku.</w:t>
      </w:r>
    </w:p>
    <w:p w:rsidR="00C64707" w:rsidRPr="00122661" w:rsidRDefault="00CD23E4" w:rsidP="00122661">
      <w:pPr>
        <w:pStyle w:val="Akapitzlist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2266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Wniosek oraz załączniki należy złożyć w </w:t>
      </w:r>
      <w:r w:rsidR="00C64707" w:rsidRPr="0012266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Sekretariacie  Centrum Języków Specjalistycznych w Medycynie w pokoju 28 (budynek audytoryjny)</w:t>
      </w:r>
    </w:p>
    <w:p w:rsidR="00CD23E4" w:rsidRPr="0043650B" w:rsidRDefault="00CD23E4" w:rsidP="00122661">
      <w:pPr>
        <w:numPr>
          <w:ilvl w:val="0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3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Wnioski złożone po upływie terminu nie będą rozpatrywane w danym semestrze.</w:t>
      </w:r>
    </w:p>
    <w:p w:rsidR="0043650B" w:rsidRPr="00CD23E4" w:rsidRDefault="0043650B" w:rsidP="0043650B">
      <w:pPr>
        <w:numPr>
          <w:ilvl w:val="0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50B">
        <w:rPr>
          <w:rFonts w:ascii="Times New Roman" w:eastAsia="Times New Roman" w:hAnsi="Times New Roman" w:cs="Times New Roman"/>
          <w:sz w:val="24"/>
          <w:szCs w:val="24"/>
          <w:lang w:eastAsia="pl-PL"/>
        </w:rPr>
        <w:t>Zgoda na zwolnienie z uczestnictwa w zajęciach lektoratu wydawana jest na okres nie dłuższy niż jeden rok akademicki. W przypadku kontynuacji studiów w kolejnym roku student zobowiązany jest do ponownego złożenia wniosku.</w:t>
      </w:r>
    </w:p>
    <w:p w:rsidR="00CD23E4" w:rsidRPr="00CD23E4" w:rsidRDefault="00C64707" w:rsidP="00122661">
      <w:pPr>
        <w:numPr>
          <w:ilvl w:val="0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266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Powyższe zasady</w:t>
      </w:r>
      <w:r w:rsidR="00CD23E4" w:rsidRPr="00CD23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mogą ulec aktualizacji w przypadku zmian programowych lub akredytacyjnych. Aktualizacja odbywa się nie rzadziej niż co 2–3 lata.</w:t>
      </w:r>
    </w:p>
    <w:p w:rsidR="00CD23E4" w:rsidRPr="00CD23E4" w:rsidRDefault="00CD23E4" w:rsidP="00CD2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23E4" w:rsidRPr="00CD23E4" w:rsidRDefault="00CD23E4" w:rsidP="00CD23E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D23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Zastrzeżenia</w:t>
      </w:r>
    </w:p>
    <w:p w:rsidR="001215EE" w:rsidRPr="001215EE" w:rsidRDefault="001215EE" w:rsidP="001215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5EE">
        <w:rPr>
          <w:rFonts w:ascii="Times New Roman" w:eastAsia="Times New Roman" w:hAnsi="Times New Roman" w:cs="Times New Roman"/>
          <w:sz w:val="24"/>
          <w:szCs w:val="24"/>
          <w:lang w:eastAsia="pl-PL"/>
        </w:rPr>
        <w:t>Zaliczenie lektoratu na studiach I stopnia nie stanowi podstawy do zwolnienia z uczestnictwa w lektoracie na studiach II stopnia.</w:t>
      </w:r>
    </w:p>
    <w:p w:rsidR="00CD23E4" w:rsidRPr="00CD23E4" w:rsidRDefault="001215EE" w:rsidP="001215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5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Matura rozszerzona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języka obcego </w:t>
      </w:r>
      <w:r w:rsidRPr="001215EE">
        <w:rPr>
          <w:rFonts w:ascii="Times New Roman" w:eastAsia="Times New Roman" w:hAnsi="Times New Roman" w:cs="Times New Roman"/>
          <w:sz w:val="24"/>
          <w:szCs w:val="24"/>
          <w:lang w:eastAsia="pl-PL"/>
        </w:rPr>
        <w:t>ani matura międzynarodowa (IB) nie stanowią podstawy do zwolnienia z uczestnictwa w zajęciach lektoratu języka specjalistycznego.</w:t>
      </w:r>
    </w:p>
    <w:p w:rsidR="00325858" w:rsidRPr="00CD23E4" w:rsidRDefault="00325858" w:rsidP="001215EE">
      <w:pPr>
        <w:jc w:val="both"/>
      </w:pPr>
    </w:p>
    <w:sectPr w:rsidR="00325858" w:rsidRPr="00CD23E4" w:rsidSect="00A1157F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A40AF"/>
    <w:multiLevelType w:val="multilevel"/>
    <w:tmpl w:val="5288C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453D9A"/>
    <w:multiLevelType w:val="multilevel"/>
    <w:tmpl w:val="E65CF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F02A78"/>
    <w:multiLevelType w:val="multilevel"/>
    <w:tmpl w:val="CB343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697C80"/>
    <w:multiLevelType w:val="hybridMultilevel"/>
    <w:tmpl w:val="F97EFD4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5AE54A2"/>
    <w:multiLevelType w:val="multilevel"/>
    <w:tmpl w:val="440A8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A72559"/>
    <w:multiLevelType w:val="multilevel"/>
    <w:tmpl w:val="DB56F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796B11"/>
    <w:multiLevelType w:val="multilevel"/>
    <w:tmpl w:val="8FB8E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884903"/>
    <w:multiLevelType w:val="multilevel"/>
    <w:tmpl w:val="5C443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2C44C3"/>
    <w:multiLevelType w:val="multilevel"/>
    <w:tmpl w:val="6A2ED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6767802">
    <w:abstractNumId w:val="6"/>
  </w:num>
  <w:num w:numId="2" w16cid:durableId="1926761153">
    <w:abstractNumId w:val="5"/>
  </w:num>
  <w:num w:numId="3" w16cid:durableId="1163937745">
    <w:abstractNumId w:val="3"/>
  </w:num>
  <w:num w:numId="4" w16cid:durableId="582303764">
    <w:abstractNumId w:val="1"/>
  </w:num>
  <w:num w:numId="5" w16cid:durableId="629559778">
    <w:abstractNumId w:val="0"/>
  </w:num>
  <w:num w:numId="6" w16cid:durableId="90049425">
    <w:abstractNumId w:val="7"/>
  </w:num>
  <w:num w:numId="7" w16cid:durableId="1490096548">
    <w:abstractNumId w:val="8"/>
  </w:num>
  <w:num w:numId="8" w16cid:durableId="444033893">
    <w:abstractNumId w:val="2"/>
  </w:num>
  <w:num w:numId="9" w16cid:durableId="12034441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54A"/>
    <w:rsid w:val="00084914"/>
    <w:rsid w:val="000B71F7"/>
    <w:rsid w:val="001215EE"/>
    <w:rsid w:val="00122661"/>
    <w:rsid w:val="00310408"/>
    <w:rsid w:val="00325858"/>
    <w:rsid w:val="003D51DC"/>
    <w:rsid w:val="0043650B"/>
    <w:rsid w:val="004812EF"/>
    <w:rsid w:val="008C097D"/>
    <w:rsid w:val="00A1157F"/>
    <w:rsid w:val="00B40C5F"/>
    <w:rsid w:val="00C64707"/>
    <w:rsid w:val="00CB4C43"/>
    <w:rsid w:val="00CD23E4"/>
    <w:rsid w:val="00DE5131"/>
    <w:rsid w:val="00FA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89047"/>
  <w15:chartTrackingRefBased/>
  <w15:docId w15:val="{18370388-1863-4B40-A413-C865D7B29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71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04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491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k.joskowska@o365.cm.umk.pl</cp:lastModifiedBy>
  <cp:revision>7</cp:revision>
  <dcterms:created xsi:type="dcterms:W3CDTF">2025-06-17T06:31:00Z</dcterms:created>
  <dcterms:modified xsi:type="dcterms:W3CDTF">2025-09-22T06:01:00Z</dcterms:modified>
</cp:coreProperties>
</file>